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8E295" w14:textId="7FCC99CC" w:rsidR="0037142D" w:rsidRDefault="0037142D" w:rsidP="0037142D">
      <w:pPr>
        <w:jc w:val="center"/>
        <w:rPr>
          <w:b/>
          <w:bCs/>
        </w:rPr>
      </w:pPr>
      <w:r>
        <w:rPr>
          <w:b/>
          <w:bCs/>
        </w:rPr>
        <w:t xml:space="preserve">AAEON Partners with AI Chipmaker Hailo to Enable Next-Gen AI Applications </w:t>
      </w:r>
      <w:r w:rsidR="009B50E9">
        <w:rPr>
          <w:b/>
          <w:bCs/>
        </w:rPr>
        <w:t>at</w:t>
      </w:r>
      <w:r>
        <w:rPr>
          <w:b/>
          <w:bCs/>
        </w:rPr>
        <w:t xml:space="preserve"> the Edge</w:t>
      </w:r>
    </w:p>
    <w:p w14:paraId="3BB67961" w14:textId="5F5BDBE3" w:rsidR="0037142D" w:rsidRPr="008F27A8" w:rsidRDefault="0037142D" w:rsidP="008F27A8">
      <w:pPr>
        <w:jc w:val="center"/>
        <w:rPr>
          <w:i/>
          <w:iCs/>
        </w:rPr>
      </w:pPr>
      <w:r>
        <w:rPr>
          <w:i/>
          <w:iCs/>
        </w:rPr>
        <w:t xml:space="preserve">AAEON’s latest UP Bridge the Gap platforms are now compatible with the Hailo-8 AI module, </w:t>
      </w:r>
      <w:r w:rsidR="0007435A">
        <w:rPr>
          <w:i/>
          <w:iCs/>
        </w:rPr>
        <w:t>offering</w:t>
      </w:r>
      <w:r>
        <w:rPr>
          <w:i/>
          <w:iCs/>
        </w:rPr>
        <w:t xml:space="preserve"> unprecedented AI performance for edge devices across </w:t>
      </w:r>
      <w:r w:rsidR="0007435A">
        <w:rPr>
          <w:i/>
          <w:iCs/>
        </w:rPr>
        <w:t>industries</w:t>
      </w:r>
      <w:r>
        <w:rPr>
          <w:i/>
          <w:iCs/>
        </w:rPr>
        <w:t xml:space="preserve"> </w:t>
      </w:r>
    </w:p>
    <w:p w14:paraId="37B96B13" w14:textId="4071EF63" w:rsidR="00CE3A3E" w:rsidRPr="008F27A8" w:rsidRDefault="001639D3" w:rsidP="009B50E9">
      <w:r w:rsidRPr="001639D3">
        <w:t xml:space="preserve">Tel Aviv, Israel, &amp; </w:t>
      </w:r>
      <w:r w:rsidR="00D528A7">
        <w:t>Eindhoven, The Netherlands</w:t>
      </w:r>
      <w:r w:rsidRPr="001639D3">
        <w:t>,  February 1</w:t>
      </w:r>
      <w:r w:rsidR="00DA20FC">
        <w:t>6</w:t>
      </w:r>
      <w:r w:rsidRPr="001639D3">
        <w:t xml:space="preserve">, 2022 – </w:t>
      </w:r>
      <w:hyperlink r:id="rId7" w:history="1">
        <w:r w:rsidR="004E4B05" w:rsidRPr="008F27A8">
          <w:rPr>
            <w:i/>
            <w:iCs/>
            <w:color w:val="0563C1" w:themeColor="hyperlink"/>
            <w:u w:val="single"/>
          </w:rPr>
          <w:t>UP Bridge the Gap</w:t>
        </w:r>
      </w:hyperlink>
      <w:r w:rsidR="004E4B05" w:rsidRPr="00903F71">
        <w:t xml:space="preserve">, a brand </w:t>
      </w:r>
      <w:r w:rsidR="0007435A">
        <w:t xml:space="preserve">of </w:t>
      </w:r>
      <w:hyperlink r:id="rId8" w:history="1">
        <w:r w:rsidR="004E4B05" w:rsidRPr="00DC5F86">
          <w:rPr>
            <w:rStyle w:val="Hyperlink"/>
          </w:rPr>
          <w:t>AAEON</w:t>
        </w:r>
      </w:hyperlink>
      <w:r w:rsidR="009B50E9">
        <w:t xml:space="preserve"> – </w:t>
      </w:r>
      <w:r w:rsidR="004E4B05">
        <w:t>a</w:t>
      </w:r>
      <w:r w:rsidR="004E4B05" w:rsidRPr="00903F71">
        <w:t xml:space="preserve"> leading manufacturer of AI Edge hardware solutions</w:t>
      </w:r>
      <w:r w:rsidR="009B50E9">
        <w:t xml:space="preserve"> – </w:t>
      </w:r>
      <w:r w:rsidR="00BD33C1">
        <w:t>is pleased to</w:t>
      </w:r>
      <w:r w:rsidR="004E4B05">
        <w:t xml:space="preserve"> announce </w:t>
      </w:r>
      <w:r w:rsidR="0007435A">
        <w:t xml:space="preserve">a </w:t>
      </w:r>
      <w:r w:rsidR="004E4B05">
        <w:t xml:space="preserve">partnership with </w:t>
      </w:r>
      <w:hyperlink r:id="rId9" w:history="1">
        <w:r w:rsidR="004E4B05" w:rsidRPr="001639D3">
          <w:rPr>
            <w:rStyle w:val="Hyperlink"/>
          </w:rPr>
          <w:t>Hailo</w:t>
        </w:r>
      </w:hyperlink>
      <w:r w:rsidR="004E4B05">
        <w:t xml:space="preserve">, a leading Artificial Intelligence (AI) chipmaker, </w:t>
      </w:r>
      <w:r w:rsidR="00BC282D">
        <w:t>to</w:t>
      </w:r>
      <w:r w:rsidR="00CE3A3E">
        <w:t xml:space="preserve"> meet </w:t>
      </w:r>
      <w:r w:rsidR="0007435A">
        <w:t xml:space="preserve">skyrocketing </w:t>
      </w:r>
      <w:r w:rsidR="00CE3A3E">
        <w:t xml:space="preserve">demands for </w:t>
      </w:r>
      <w:r w:rsidR="00C16FE7">
        <w:t>next-generation</w:t>
      </w:r>
      <w:r w:rsidR="00CE3A3E">
        <w:t xml:space="preserve"> AI applications </w:t>
      </w:r>
      <w:r w:rsidR="00BD691C">
        <w:t xml:space="preserve">at </w:t>
      </w:r>
      <w:r w:rsidR="00CE3A3E">
        <w:t>the</w:t>
      </w:r>
      <w:r w:rsidR="00784E87">
        <w:t xml:space="preserve"> edge</w:t>
      </w:r>
      <w:r w:rsidR="00BD33C1">
        <w:t>.</w:t>
      </w:r>
      <w:r w:rsidR="00657F3B">
        <w:t xml:space="preserve"> The latest </w:t>
      </w:r>
      <w:r w:rsidR="00657F3B" w:rsidRPr="008F27A8">
        <w:rPr>
          <w:i/>
          <w:iCs/>
        </w:rPr>
        <w:t>UP Bridge the Gap</w:t>
      </w:r>
      <w:r w:rsidR="00657F3B">
        <w:t xml:space="preserve"> platforms are compatible with Hailo’s </w:t>
      </w:r>
      <w:hyperlink r:id="rId10" w:history="1">
        <w:r w:rsidR="00657F3B" w:rsidRPr="009B495F">
          <w:rPr>
            <w:rStyle w:val="Hyperlink"/>
          </w:rPr>
          <w:t>Hailo-8 M.2 AI Acceleration Module</w:t>
        </w:r>
      </w:hyperlink>
      <w:r>
        <w:t xml:space="preserve">, </w:t>
      </w:r>
      <w:r w:rsidR="0007435A" w:rsidRPr="008F27A8">
        <w:t>offering</w:t>
      </w:r>
      <w:r w:rsidR="00657F3B">
        <w:t xml:space="preserve"> unprecedented AI performance with best-in-class power efficiency.</w:t>
      </w:r>
    </w:p>
    <w:p w14:paraId="1E86E1FD" w14:textId="2CA6B4E5" w:rsidR="002E2FC9" w:rsidRDefault="0007435A" w:rsidP="00B7537B">
      <w:r>
        <w:t>E</w:t>
      </w:r>
      <w:r w:rsidR="00783720">
        <w:t xml:space="preserve">dge computing requires increasingly intensive workloads for computer vision and other artificial intelligence tasks, </w:t>
      </w:r>
      <w:r>
        <w:t>making it increasingly</w:t>
      </w:r>
      <w:r w:rsidR="00657F3B">
        <w:t xml:space="preserve"> </w:t>
      </w:r>
      <w:r>
        <w:t xml:space="preserve">important </w:t>
      </w:r>
      <w:r w:rsidR="00783720">
        <w:t xml:space="preserve">to </w:t>
      </w:r>
      <w:r w:rsidR="00B7537B">
        <w:t xml:space="preserve">move </w:t>
      </w:r>
      <w:r>
        <w:t>D</w:t>
      </w:r>
      <w:r w:rsidR="00B7537B">
        <w:t>eep</w:t>
      </w:r>
      <w:r>
        <w:t xml:space="preserve"> L</w:t>
      </w:r>
      <w:r w:rsidR="00B7537B">
        <w:t>earning workload</w:t>
      </w:r>
      <w:r>
        <w:t>s</w:t>
      </w:r>
      <w:r w:rsidR="00B7537B">
        <w:t xml:space="preserve"> from the cloud to the edge. Running AI applications </w:t>
      </w:r>
      <w:r w:rsidR="00BD691C">
        <w:t xml:space="preserve">at </w:t>
      </w:r>
      <w:r w:rsidR="00B7537B">
        <w:t xml:space="preserve">the edge ensures real-time inferencing, data privacy, and low latency for smart city, smart retail, Industry 4.0, and many other applications across various </w:t>
      </w:r>
      <w:r>
        <w:t>markets</w:t>
      </w:r>
      <w:r w:rsidR="00B7537B">
        <w:t>.</w:t>
      </w:r>
    </w:p>
    <w:p w14:paraId="6C6E4703" w14:textId="24225EAA" w:rsidR="002E2FC9" w:rsidRDefault="002E2FC9" w:rsidP="00B7537B">
      <w:r w:rsidRPr="008F27A8">
        <w:rPr>
          <w:i/>
          <w:iCs/>
        </w:rPr>
        <w:t>UP Bridge the Gap</w:t>
      </w:r>
      <w:r>
        <w:t xml:space="preserve"> </w:t>
      </w:r>
      <w:r w:rsidR="007D664A">
        <w:t xml:space="preserve">edge platforms </w:t>
      </w:r>
      <w:r>
        <w:t xml:space="preserve">pair </w:t>
      </w:r>
      <w:r w:rsidR="007D664A">
        <w:t xml:space="preserve">the latest </w:t>
      </w:r>
      <w:r>
        <w:t xml:space="preserve">Intel </w:t>
      </w:r>
      <w:r w:rsidR="007D664A">
        <w:t>processors</w:t>
      </w:r>
      <w:r>
        <w:t xml:space="preserve"> with the Hailo-8 AI </w:t>
      </w:r>
      <w:r w:rsidR="007D664A">
        <w:t>M</w:t>
      </w:r>
      <w:r>
        <w:t xml:space="preserve">odule to increase on-device inference and execution speed of AI models. Reallocating the computing resource of AI-based tasks from the CPU/GPU to the Hailo-8 neural processing unit (NPU) provides greater flexibility and possibilities for edge computing applications. </w:t>
      </w:r>
    </w:p>
    <w:p w14:paraId="3C06BC1F" w14:textId="0824D302" w:rsidR="00595511" w:rsidRDefault="001639D3" w:rsidP="00F247B7">
      <w:r>
        <w:t>T</w:t>
      </w:r>
      <w:r w:rsidR="00FD1C28">
        <w:t>he Hailo</w:t>
      </w:r>
      <w:r w:rsidR="00225A9C">
        <w:t>-8</w:t>
      </w:r>
      <w:r w:rsidR="00FD1C28">
        <w:t xml:space="preserve"> </w:t>
      </w:r>
      <w:r w:rsidR="00196670">
        <w:t xml:space="preserve">M.2 </w:t>
      </w:r>
      <w:r w:rsidR="00FD1C28">
        <w:t xml:space="preserve">AI Module delivers </w:t>
      </w:r>
      <w:r w:rsidR="00595511">
        <w:t xml:space="preserve">26 tera-operations per second (TOPS) at a record-breaking </w:t>
      </w:r>
      <w:r w:rsidR="00196670">
        <w:t xml:space="preserve">average </w:t>
      </w:r>
      <w:r w:rsidR="00595511">
        <w:t xml:space="preserve">rate of </w:t>
      </w:r>
      <w:r w:rsidR="00196670">
        <w:t>2.5</w:t>
      </w:r>
      <w:r w:rsidR="00595511">
        <w:t xml:space="preserve"> watt. This means developers can run sophisticated </w:t>
      </w:r>
      <w:r w:rsidR="0007435A">
        <w:t>Deep L</w:t>
      </w:r>
      <w:r w:rsidR="00595511">
        <w:t xml:space="preserve">earning and computer vision applications </w:t>
      </w:r>
      <w:r w:rsidR="0007435A">
        <w:t xml:space="preserve">at </w:t>
      </w:r>
      <w:r w:rsidR="00595511">
        <w:t>the edge while keeping power consumption at an absolute minimum.</w:t>
      </w:r>
    </w:p>
    <w:p w14:paraId="02CBD7C5" w14:textId="6E9A16F5" w:rsidR="001C2828" w:rsidRDefault="001C2828" w:rsidP="00FE13E2">
      <w:r>
        <w:t>“</w:t>
      </w:r>
      <w:r w:rsidR="00FE13E2">
        <w:t>This partnership</w:t>
      </w:r>
      <w:r>
        <w:t xml:space="preserve"> with Hailo </w:t>
      </w:r>
      <w:r w:rsidR="00FE13E2">
        <w:t>benefits</w:t>
      </w:r>
      <w:r>
        <w:t xml:space="preserve"> our clients even further </w:t>
      </w:r>
      <w:r w:rsidR="00FE13E2">
        <w:t>with their growing demand for</w:t>
      </w:r>
      <w:r>
        <w:t xml:space="preserve"> AI applications that </w:t>
      </w:r>
      <w:r w:rsidR="004B0252">
        <w:t xml:space="preserve">run </w:t>
      </w:r>
      <w:r>
        <w:t>quickly and efficiently</w:t>
      </w:r>
      <w:r w:rsidR="004B0252">
        <w:t xml:space="preserve"> at the edge</w:t>
      </w:r>
      <w:r>
        <w:t xml:space="preserve">,” </w:t>
      </w:r>
      <w:r w:rsidRPr="00D528A7">
        <w:t xml:space="preserve">said </w:t>
      </w:r>
      <w:r w:rsidR="00D528A7" w:rsidRPr="00D528A7">
        <w:t>Owen Wei, Business Development Manager</w:t>
      </w:r>
      <w:r w:rsidRPr="00D528A7">
        <w:t xml:space="preserve"> at AAEON.</w:t>
      </w:r>
      <w:r>
        <w:t xml:space="preserve"> “AAEON is committed to providing customers exceptional computing performance for their everyday business needs</w:t>
      </w:r>
      <w:r w:rsidR="00BD691C">
        <w:t>.</w:t>
      </w:r>
      <w:r w:rsidR="00C44783">
        <w:t xml:space="preserve"> Hailo helps us </w:t>
      </w:r>
      <w:r w:rsidR="00FE13E2">
        <w:t>bolster our offering</w:t>
      </w:r>
      <w:r w:rsidR="00C44783">
        <w:t xml:space="preserve"> while enabl</w:t>
      </w:r>
      <w:r w:rsidR="00B10C5A">
        <w:t>ing</w:t>
      </w:r>
      <w:r w:rsidR="00C44783">
        <w:t xml:space="preserve"> a future </w:t>
      </w:r>
      <w:r w:rsidR="00FE13E2">
        <w:t>powered at</w:t>
      </w:r>
      <w:r w:rsidR="00C44783">
        <w:t xml:space="preserve"> the edge.”</w:t>
      </w:r>
    </w:p>
    <w:p w14:paraId="6EB17FF0" w14:textId="71711474" w:rsidR="00A56E07" w:rsidRDefault="00A56E07" w:rsidP="00F247B7">
      <w:r>
        <w:t>“Enterprises require solutions that are more powerful, versatile, responsive, and secure</w:t>
      </w:r>
      <w:r w:rsidR="00FE13E2">
        <w:t xml:space="preserve">. </w:t>
      </w:r>
      <w:r>
        <w:t xml:space="preserve">AI at the edge is key to </w:t>
      </w:r>
      <w:r w:rsidR="00FE13E2">
        <w:t>meeting these demand</w:t>
      </w:r>
      <w:r w:rsidR="00BD691C">
        <w:t>s</w:t>
      </w:r>
      <w:r>
        <w:t xml:space="preserve">,” said Liran Bar, VP Business Development </w:t>
      </w:r>
      <w:r w:rsidR="00FE13E2">
        <w:t>at</w:t>
      </w:r>
      <w:r>
        <w:t xml:space="preserve"> Hailo. “</w:t>
      </w:r>
      <w:r w:rsidR="002462AD">
        <w:t xml:space="preserve">We’re proud to work with </w:t>
      </w:r>
      <w:r w:rsidR="001C2828">
        <w:t xml:space="preserve">AAEON to enable a new </w:t>
      </w:r>
      <w:r w:rsidR="00FE13E2">
        <w:t>era</w:t>
      </w:r>
      <w:r w:rsidR="001C2828">
        <w:t xml:space="preserve"> of edge computing</w:t>
      </w:r>
      <w:r w:rsidR="004358ED">
        <w:t>, while bringing unmatched edge processing solutions to customers across industries.</w:t>
      </w:r>
      <w:r w:rsidR="001C2828">
        <w:t xml:space="preserve">” </w:t>
      </w:r>
    </w:p>
    <w:p w14:paraId="4474F8DC" w14:textId="42AC199A" w:rsidR="00FD1C28" w:rsidRDefault="00FD1C28" w:rsidP="00F247B7">
      <w:r>
        <w:t xml:space="preserve">The latest </w:t>
      </w:r>
      <w:r w:rsidR="00595511" w:rsidRPr="008F27A8">
        <w:rPr>
          <w:i/>
          <w:iCs/>
        </w:rPr>
        <w:t>UP Bridge the Gap</w:t>
      </w:r>
      <w:r w:rsidR="00595511">
        <w:t xml:space="preserve"> platforms are </w:t>
      </w:r>
      <w:r>
        <w:t xml:space="preserve">compatible with the Hailo-8 </w:t>
      </w:r>
      <w:r w:rsidR="005D0EAC">
        <w:t xml:space="preserve">M.2 2280 B+M key </w:t>
      </w:r>
      <w:r>
        <w:t xml:space="preserve">AI Module. These </w:t>
      </w:r>
      <w:r w:rsidR="00595511">
        <w:t xml:space="preserve">compact </w:t>
      </w:r>
      <w:r w:rsidR="00F64155">
        <w:t>edge computing devices</w:t>
      </w:r>
      <w:r>
        <w:t xml:space="preserve"> have impressive industrial features rang</w:t>
      </w:r>
      <w:r w:rsidR="00B10C5A">
        <w:t>ing</w:t>
      </w:r>
      <w:r>
        <w:t xml:space="preserve"> from power-efficien</w:t>
      </w:r>
      <w:r w:rsidR="00BD691C">
        <w:t>cy</w:t>
      </w:r>
      <w:r>
        <w:t xml:space="preserve"> to high-performance.</w:t>
      </w:r>
    </w:p>
    <w:p w14:paraId="00C9159D" w14:textId="3E08DE57" w:rsidR="00020959" w:rsidRDefault="009F536C" w:rsidP="00020959">
      <w:r>
        <w:t xml:space="preserve">Starting with the </w:t>
      </w:r>
      <w:hyperlink r:id="rId11" w:history="1">
        <w:r w:rsidRPr="009B495F">
          <w:rPr>
            <w:rStyle w:val="Hyperlink"/>
          </w:rPr>
          <w:t>UP Squared Pro</w:t>
        </w:r>
      </w:hyperlink>
      <w:r>
        <w:t xml:space="preserve">, which is based on the Intel </w:t>
      </w:r>
      <w:r w:rsidRPr="0049383A">
        <w:t>Atom®</w:t>
      </w:r>
      <w:r w:rsidR="009B495F">
        <w:t xml:space="preserve"> E3900 series</w:t>
      </w:r>
      <w:r w:rsidRPr="0049383A">
        <w:t xml:space="preserve"> </w:t>
      </w:r>
      <w:r>
        <w:t>(formerly Apollo Lake),</w:t>
      </w:r>
      <w:r w:rsidR="00020959">
        <w:t xml:space="preserve"> developers </w:t>
      </w:r>
      <w:r w:rsidR="00B10C5A">
        <w:t xml:space="preserve">enjoy </w:t>
      </w:r>
      <w:r w:rsidR="00020959">
        <w:t xml:space="preserve">power-efficient performance on a cost-effective device. The </w:t>
      </w:r>
      <w:r w:rsidR="00C16FE7">
        <w:t>processors can reach speeds up to 2.5 GHz.</w:t>
      </w:r>
      <w:r w:rsidR="00DD7FBC">
        <w:t xml:space="preserve"> UP Squared Pro</w:t>
      </w:r>
      <w:r w:rsidR="00C16FE7">
        <w:t xml:space="preserve"> supports up to 8GB of LPDDR4 memory and offers up to 64GB eMMC storage.</w:t>
      </w:r>
    </w:p>
    <w:p w14:paraId="0AE50D67" w14:textId="72CA125F" w:rsidR="00E546AA" w:rsidRDefault="00E546AA" w:rsidP="00F247B7">
      <w:r>
        <w:t xml:space="preserve">With the same compact form factor as the UP Squared Pro, the recently released </w:t>
      </w:r>
      <w:hyperlink r:id="rId12" w:history="1">
        <w:r w:rsidRPr="009B495F">
          <w:rPr>
            <w:rStyle w:val="Hyperlink"/>
          </w:rPr>
          <w:t>UP Squared 6000</w:t>
        </w:r>
      </w:hyperlink>
      <w:r>
        <w:t xml:space="preserve"> is based on the latest Intel Atom x6000E series (formerly Elkhart Lake).</w:t>
      </w:r>
      <w:r w:rsidR="00DD7FBC">
        <w:t xml:space="preserve"> </w:t>
      </w:r>
      <w:r w:rsidR="00020959">
        <w:t xml:space="preserve">UP Squared 6000 is </w:t>
      </w:r>
      <w:r w:rsidR="00A71156">
        <w:t>also an impressive power-efficient platform, but it offers</w:t>
      </w:r>
      <w:r>
        <w:t xml:space="preserve"> up to 1.7 times better compute performance and twice the performance for 3D graphics</w:t>
      </w:r>
      <w:r w:rsidR="00A71156">
        <w:t xml:space="preserve"> </w:t>
      </w:r>
      <w:r w:rsidR="009B50E9">
        <w:t xml:space="preserve">as </w:t>
      </w:r>
      <w:r w:rsidR="00A71156">
        <w:t>UP Squared Pro</w:t>
      </w:r>
      <w:r>
        <w:t xml:space="preserve">. UP Squared 6000 </w:t>
      </w:r>
      <w:r w:rsidR="00A71156">
        <w:t xml:space="preserve">has a </w:t>
      </w:r>
      <w:r>
        <w:t>range of processor</w:t>
      </w:r>
      <w:r w:rsidR="00A71156">
        <w:t xml:space="preserve"> options</w:t>
      </w:r>
      <w:r>
        <w:t xml:space="preserve">, </w:t>
      </w:r>
      <w:r w:rsidR="00A71156">
        <w:t>so it</w:t>
      </w:r>
      <w:r>
        <w:t xml:space="preserve"> can reach speeds </w:t>
      </w:r>
      <w:r w:rsidR="009B50E9">
        <w:t xml:space="preserve">from </w:t>
      </w:r>
      <w:r>
        <w:t xml:space="preserve">1.90 GHz to 3 GHz. </w:t>
      </w:r>
      <w:r w:rsidR="00A71156">
        <w:t>UP Squared 6000 is available with</w:t>
      </w:r>
      <w:r>
        <w:t xml:space="preserve"> up to 8GB of LPDDR4 memory and up to 64GB eMMC storage.</w:t>
      </w:r>
    </w:p>
    <w:p w14:paraId="16BA6A7E" w14:textId="30517B39" w:rsidR="00E546AA" w:rsidRDefault="00673E1B" w:rsidP="00F247B7">
      <w:r>
        <w:lastRenderedPageBreak/>
        <w:t xml:space="preserve">Developers looking for exceptional computing performance should opt for the </w:t>
      </w:r>
      <w:hyperlink r:id="rId13" w:history="1">
        <w:r w:rsidRPr="009B495F">
          <w:rPr>
            <w:rStyle w:val="Hyperlink"/>
          </w:rPr>
          <w:t>UP Xtreme i11</w:t>
        </w:r>
      </w:hyperlink>
      <w:r>
        <w:t xml:space="preserve">. </w:t>
      </w:r>
      <w:r w:rsidR="00E546AA">
        <w:t xml:space="preserve">Featuring the </w:t>
      </w:r>
      <w:r w:rsidR="00A50395">
        <w:t>11</w:t>
      </w:r>
      <w:r w:rsidR="00A50395" w:rsidRPr="00A50395">
        <w:rPr>
          <w:vertAlign w:val="superscript"/>
        </w:rPr>
        <w:t>th</w:t>
      </w:r>
      <w:r w:rsidR="00A50395">
        <w:t xml:space="preserve"> </w:t>
      </w:r>
      <w:r w:rsidR="00A50395" w:rsidRPr="000C2DC9">
        <w:t>Generation Intel Core Processors (formerly Tiger Lake), the</w:t>
      </w:r>
      <w:r w:rsidR="00A50395">
        <w:t xml:space="preserve"> UP Xtreme i11 can clock up to 4.4GHz with only 28 watts TDP and 15 watts </w:t>
      </w:r>
      <w:proofErr w:type="spellStart"/>
      <w:r w:rsidR="00A50395">
        <w:t>cTDP</w:t>
      </w:r>
      <w:proofErr w:type="spellEnd"/>
      <w:r w:rsidR="00A50395">
        <w:t xml:space="preserve">. It supports up to 64GB with two slots for DDR4 SO-DIMM memory and offers a slot for a SATA III disk or </w:t>
      </w:r>
      <w:proofErr w:type="spellStart"/>
      <w:r w:rsidR="00A50395">
        <w:t>NVMe</w:t>
      </w:r>
      <w:proofErr w:type="spellEnd"/>
      <w:r w:rsidR="00A50395">
        <w:t xml:space="preserve"> disk.</w:t>
      </w:r>
    </w:p>
    <w:p w14:paraId="519F3187" w14:textId="511E1989" w:rsidR="006B1078" w:rsidRDefault="006B1078" w:rsidP="00F247B7">
      <w:r>
        <w:t xml:space="preserve">The Hailo-8 M.2 AI Acceleration Module is now available for purchase as an add-on with the </w:t>
      </w:r>
      <w:hyperlink r:id="rId14" w:history="1">
        <w:r w:rsidRPr="009B495F">
          <w:rPr>
            <w:rStyle w:val="Hyperlink"/>
          </w:rPr>
          <w:t>UP Squared Pro</w:t>
        </w:r>
      </w:hyperlink>
      <w:r>
        <w:t xml:space="preserve">, </w:t>
      </w:r>
      <w:hyperlink r:id="rId15" w:history="1">
        <w:r w:rsidRPr="009B495F">
          <w:rPr>
            <w:rStyle w:val="Hyperlink"/>
          </w:rPr>
          <w:t>UP Squared 6000</w:t>
        </w:r>
      </w:hyperlink>
      <w:r>
        <w:t xml:space="preserve">, and </w:t>
      </w:r>
      <w:hyperlink r:id="rId16" w:history="1">
        <w:r w:rsidRPr="009B495F">
          <w:rPr>
            <w:rStyle w:val="Hyperlink"/>
          </w:rPr>
          <w:t>UP Xtreme i11</w:t>
        </w:r>
      </w:hyperlink>
      <w:r>
        <w:t xml:space="preserve">. </w:t>
      </w:r>
      <w:r w:rsidR="009B495F">
        <w:t xml:space="preserve">For more information on how to set-up the Hailo AI Module with the UP platforms and other related documents, visit </w:t>
      </w:r>
      <w:r w:rsidR="009B495F" w:rsidRPr="008F27A8">
        <w:rPr>
          <w:i/>
          <w:iCs/>
        </w:rPr>
        <w:t>UP Bridge the Gap</w:t>
      </w:r>
      <w:r w:rsidR="009B495F">
        <w:t xml:space="preserve"> on </w:t>
      </w:r>
      <w:hyperlink r:id="rId17" w:history="1">
        <w:proofErr w:type="spellStart"/>
        <w:r w:rsidR="009B495F" w:rsidRPr="009B495F">
          <w:rPr>
            <w:rStyle w:val="Hyperlink"/>
          </w:rPr>
          <w:t>Github</w:t>
        </w:r>
        <w:proofErr w:type="spellEnd"/>
      </w:hyperlink>
      <w:r w:rsidR="009B495F">
        <w:t>.</w:t>
      </w:r>
    </w:p>
    <w:p w14:paraId="02D31886" w14:textId="77777777" w:rsidR="00A50395" w:rsidRDefault="00A50395" w:rsidP="00F247B7"/>
    <w:p w14:paraId="3F31D229" w14:textId="77777777" w:rsidR="00C44783" w:rsidRPr="00020B68" w:rsidRDefault="00C44783" w:rsidP="00C44783">
      <w:pPr>
        <w:rPr>
          <w:b/>
          <w:bCs/>
        </w:rPr>
      </w:pPr>
      <w:r w:rsidRPr="00020B68">
        <w:rPr>
          <w:b/>
          <w:bCs/>
        </w:rPr>
        <w:t>About AAEON and UP Bridge the Gap</w:t>
      </w:r>
    </w:p>
    <w:p w14:paraId="7558553E" w14:textId="77777777" w:rsidR="00C44783" w:rsidRPr="00020B68" w:rsidRDefault="00C44783" w:rsidP="00C44783">
      <w:r w:rsidRPr="00020B68">
        <w:t xml:space="preserve">Established in 1992, AAEON is one of the leading designers and manufacturers of industrial IoT and AI Edge solutions. With continual innovation as a core value, AAEON provides reliable, high-quality computing platforms including industrial motherboards and systems, rugged tablets, embedded AI Edge systems, </w:t>
      </w:r>
      <w:proofErr w:type="spellStart"/>
      <w:r w:rsidRPr="00020B68">
        <w:t>uCPE</w:t>
      </w:r>
      <w:proofErr w:type="spellEnd"/>
      <w:r w:rsidRPr="00020B68">
        <w:t xml:space="preserve"> network appliances, and </w:t>
      </w:r>
      <w:proofErr w:type="spellStart"/>
      <w:r w:rsidRPr="00020B68">
        <w:t>LoRaWAN</w:t>
      </w:r>
      <w:proofErr w:type="spellEnd"/>
      <w:r w:rsidRPr="00020B68">
        <w:t>/WWAN solutions.</w:t>
      </w:r>
    </w:p>
    <w:p w14:paraId="58CB305F" w14:textId="77777777" w:rsidR="00C44783" w:rsidRPr="00020B68" w:rsidRDefault="00C44783" w:rsidP="00C44783">
      <w:r w:rsidRPr="00020B68">
        <w:t>UP Bridge the Gap is a brand founded by AAEON Technology Europe in 2015. The UP team aims to bring innovation in technology, business models, and integrated solutions. The UP team collaborates with market leaders in different vertical markets to develop integrated solutions and build a large online community to work closely with developers.</w:t>
      </w:r>
    </w:p>
    <w:p w14:paraId="594D6270" w14:textId="77777777" w:rsidR="008C2180" w:rsidRDefault="008C2180" w:rsidP="007431B1"/>
    <w:p w14:paraId="0D806960" w14:textId="1A7FEDD9" w:rsidR="007431B1" w:rsidRPr="001A1403" w:rsidRDefault="008C2180" w:rsidP="007431B1">
      <w:pPr>
        <w:rPr>
          <w:lang w:val="nl-NL"/>
        </w:rPr>
      </w:pPr>
      <w:r w:rsidRPr="001A1403">
        <w:rPr>
          <w:lang w:val="nl-NL"/>
        </w:rPr>
        <w:t>[Media Kit Download]</w:t>
      </w:r>
    </w:p>
    <w:p w14:paraId="38D46829" w14:textId="53A0293A" w:rsidR="001A1403" w:rsidRPr="001A1403" w:rsidRDefault="001A1403" w:rsidP="007431B1">
      <w:pPr>
        <w:rPr>
          <w:lang w:val="nl-NL"/>
        </w:rPr>
      </w:pPr>
      <w:hyperlink r:id="rId18" w:history="1">
        <w:r w:rsidRPr="00617A28">
          <w:rPr>
            <w:rStyle w:val="Hyperlink"/>
            <w:lang w:val="nl-NL"/>
          </w:rPr>
          <w:t>https://up-board.org/images/PR/Advanced_AI_with_Hailo.zip</w:t>
        </w:r>
      </w:hyperlink>
      <w:r>
        <w:rPr>
          <w:rFonts w:asciiTheme="minorEastAsia" w:eastAsiaTheme="minorEastAsia" w:hAnsiTheme="minorEastAsia" w:hint="eastAsia"/>
          <w:lang w:val="nl-NL" w:eastAsia="zh-TW"/>
        </w:rPr>
        <w:t xml:space="preserve"> </w:t>
      </w:r>
    </w:p>
    <w:p w14:paraId="2A4576D6" w14:textId="77777777" w:rsidR="00363628" w:rsidRPr="001A1403" w:rsidRDefault="00363628" w:rsidP="007431B1">
      <w:pPr>
        <w:rPr>
          <w:lang w:val="nl-NL"/>
        </w:rPr>
      </w:pPr>
    </w:p>
    <w:p w14:paraId="1F7EEDA2" w14:textId="12572EEA" w:rsidR="007431B1" w:rsidRPr="001A1403" w:rsidRDefault="007431B1" w:rsidP="007431B1">
      <w:pPr>
        <w:rPr>
          <w:lang w:val="nl-NL"/>
        </w:rPr>
      </w:pPr>
      <w:r w:rsidRPr="001A1403">
        <w:rPr>
          <w:lang w:val="nl-NL"/>
        </w:rPr>
        <w:t>AAEON media contact:</w:t>
      </w:r>
    </w:p>
    <w:p w14:paraId="636F266F" w14:textId="77777777" w:rsidR="007431B1" w:rsidRDefault="007431B1" w:rsidP="007431B1">
      <w:r>
        <w:t>Taylor Randolph</w:t>
      </w:r>
    </w:p>
    <w:p w14:paraId="3A224E36" w14:textId="77777777" w:rsidR="007431B1" w:rsidRDefault="007431B1" w:rsidP="007431B1">
      <w:r>
        <w:t>AAEON Technology BV</w:t>
      </w:r>
    </w:p>
    <w:p w14:paraId="511F37F2" w14:textId="77777777" w:rsidR="007431B1" w:rsidRDefault="001A1403" w:rsidP="007431B1">
      <w:hyperlink r:id="rId19" w:history="1">
        <w:r w:rsidR="007431B1">
          <w:rPr>
            <w:rStyle w:val="Hyperlink"/>
          </w:rPr>
          <w:t>Marketing@aaeon.eu</w:t>
        </w:r>
      </w:hyperlink>
    </w:p>
    <w:p w14:paraId="79D47211" w14:textId="77777777" w:rsidR="00C44783" w:rsidRDefault="00C44783">
      <w:pPr>
        <w:rPr>
          <w:b/>
          <w:bCs/>
        </w:rPr>
      </w:pPr>
    </w:p>
    <w:p w14:paraId="2D57AA02" w14:textId="59F7285E" w:rsidR="00765734" w:rsidRPr="006B1078" w:rsidRDefault="006B1078">
      <w:pPr>
        <w:rPr>
          <w:b/>
          <w:bCs/>
        </w:rPr>
      </w:pPr>
      <w:r w:rsidRPr="006B1078">
        <w:rPr>
          <w:b/>
          <w:bCs/>
        </w:rPr>
        <w:t>About Hailo</w:t>
      </w:r>
    </w:p>
    <w:p w14:paraId="28AB6D26" w14:textId="5C587FDB" w:rsidR="00C44783" w:rsidRDefault="00C44783" w:rsidP="00C44783">
      <w:r>
        <w:t xml:space="preserve">Hailo, an AI-focused, Israel-based chipmaker, has developed a specialized AI processor that delivers the performance of a data center-class computer to edge devices. Hailo’s processor is the product of a rethinking of traditional computer architecture, enabling smart devices to perform sophisticated deep learning tasks such as object detection and segmentation in real-time, with minimal power consumption, size, and cost. The processor is designed to fit into a multitude of smart machines and devices, impacting a variety of sectors including automotive, Industry 4.0, smart cities, smart homes, and retail. For more information visit </w:t>
      </w:r>
      <w:hyperlink r:id="rId20" w:history="1">
        <w:r w:rsidRPr="00063C65">
          <w:rPr>
            <w:rStyle w:val="Hyperlink"/>
          </w:rPr>
          <w:t>https://hailo.ai/</w:t>
        </w:r>
      </w:hyperlink>
      <w:r>
        <w:t xml:space="preserve"> </w:t>
      </w:r>
    </w:p>
    <w:p w14:paraId="538711B0" w14:textId="77777777" w:rsidR="00C44783" w:rsidRDefault="00C44783" w:rsidP="00C44783"/>
    <w:p w14:paraId="45827D16" w14:textId="77777777" w:rsidR="00C44783" w:rsidRDefault="00C44783" w:rsidP="00C44783">
      <w:r>
        <w:t>Hailo media contact:</w:t>
      </w:r>
    </w:p>
    <w:p w14:paraId="3A059786" w14:textId="77777777" w:rsidR="00C44783" w:rsidRDefault="00C44783" w:rsidP="00C44783">
      <w:r>
        <w:t xml:space="preserve">Garrett </w:t>
      </w:r>
      <w:proofErr w:type="spellStart"/>
      <w:r>
        <w:t>Krivicich</w:t>
      </w:r>
      <w:proofErr w:type="spellEnd"/>
    </w:p>
    <w:p w14:paraId="0392C40E" w14:textId="77777777" w:rsidR="00C44783" w:rsidRDefault="00C44783" w:rsidP="00C44783">
      <w:r>
        <w:lastRenderedPageBreak/>
        <w:t>Headline Media</w:t>
      </w:r>
    </w:p>
    <w:p w14:paraId="3077EE6E" w14:textId="77777777" w:rsidR="00C44783" w:rsidRDefault="00C44783" w:rsidP="00C44783">
      <w:proofErr w:type="spellStart"/>
      <w:r>
        <w:t>garrett@headline.media</w:t>
      </w:r>
      <w:proofErr w:type="spellEnd"/>
      <w:r>
        <w:t xml:space="preserve"> </w:t>
      </w:r>
    </w:p>
    <w:p w14:paraId="1F92D66F" w14:textId="2BA0EEB0" w:rsidR="006B1078" w:rsidRDefault="00C44783" w:rsidP="006B1078">
      <w:r>
        <w:t>+1 786 233 7684</w:t>
      </w:r>
    </w:p>
    <w:sectPr w:rsidR="006B10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37C"/>
    <w:rsid w:val="00020959"/>
    <w:rsid w:val="00063EE4"/>
    <w:rsid w:val="0007435A"/>
    <w:rsid w:val="00087A40"/>
    <w:rsid w:val="000C2DC9"/>
    <w:rsid w:val="000D7A16"/>
    <w:rsid w:val="00147F04"/>
    <w:rsid w:val="001639D3"/>
    <w:rsid w:val="00196670"/>
    <w:rsid w:val="001A1403"/>
    <w:rsid w:val="001C2828"/>
    <w:rsid w:val="00225A9C"/>
    <w:rsid w:val="002462AD"/>
    <w:rsid w:val="00250432"/>
    <w:rsid w:val="002E2FC9"/>
    <w:rsid w:val="00363628"/>
    <w:rsid w:val="0037142D"/>
    <w:rsid w:val="003860CC"/>
    <w:rsid w:val="003E0632"/>
    <w:rsid w:val="004358ED"/>
    <w:rsid w:val="00471BC4"/>
    <w:rsid w:val="0049383A"/>
    <w:rsid w:val="004B0252"/>
    <w:rsid w:val="004E4B05"/>
    <w:rsid w:val="00595511"/>
    <w:rsid w:val="005D0EAC"/>
    <w:rsid w:val="006304B5"/>
    <w:rsid w:val="00636358"/>
    <w:rsid w:val="00657F3B"/>
    <w:rsid w:val="00673E1B"/>
    <w:rsid w:val="006B1078"/>
    <w:rsid w:val="007431B1"/>
    <w:rsid w:val="00751763"/>
    <w:rsid w:val="00763781"/>
    <w:rsid w:val="00765734"/>
    <w:rsid w:val="00783720"/>
    <w:rsid w:val="00784E87"/>
    <w:rsid w:val="007D664A"/>
    <w:rsid w:val="008010F4"/>
    <w:rsid w:val="0082195D"/>
    <w:rsid w:val="008C2180"/>
    <w:rsid w:val="008F27A8"/>
    <w:rsid w:val="009014DE"/>
    <w:rsid w:val="009B495F"/>
    <w:rsid w:val="009B50E9"/>
    <w:rsid w:val="009F536C"/>
    <w:rsid w:val="00A50395"/>
    <w:rsid w:val="00A56E07"/>
    <w:rsid w:val="00A71156"/>
    <w:rsid w:val="00AE20B3"/>
    <w:rsid w:val="00B10C5A"/>
    <w:rsid w:val="00B52C7D"/>
    <w:rsid w:val="00B62DFE"/>
    <w:rsid w:val="00B7537B"/>
    <w:rsid w:val="00BA511E"/>
    <w:rsid w:val="00BC282D"/>
    <w:rsid w:val="00BD33C1"/>
    <w:rsid w:val="00BD691C"/>
    <w:rsid w:val="00C16FE7"/>
    <w:rsid w:val="00C37A12"/>
    <w:rsid w:val="00C44783"/>
    <w:rsid w:val="00C6137C"/>
    <w:rsid w:val="00C67E73"/>
    <w:rsid w:val="00CE3A3E"/>
    <w:rsid w:val="00D528A7"/>
    <w:rsid w:val="00DA20FC"/>
    <w:rsid w:val="00DD7FBC"/>
    <w:rsid w:val="00E546AA"/>
    <w:rsid w:val="00F247B7"/>
    <w:rsid w:val="00F25BD0"/>
    <w:rsid w:val="00F50ADB"/>
    <w:rsid w:val="00F64155"/>
    <w:rsid w:val="00FC1F32"/>
    <w:rsid w:val="00FC336A"/>
    <w:rsid w:val="00FD1C28"/>
    <w:rsid w:val="00FE13E2"/>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B0568"/>
  <w15:chartTrackingRefBased/>
  <w15:docId w15:val="{F9724D2F-25D3-462E-9732-A449E94A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4B05"/>
    <w:rPr>
      <w:color w:val="0563C1" w:themeColor="hyperlink"/>
      <w:u w:val="single"/>
    </w:rPr>
  </w:style>
  <w:style w:type="character" w:styleId="UnresolvedMention">
    <w:name w:val="Unresolved Mention"/>
    <w:basedOn w:val="DefaultParagraphFont"/>
    <w:uiPriority w:val="99"/>
    <w:semiHidden/>
    <w:unhideWhenUsed/>
    <w:rsid w:val="009B495F"/>
    <w:rPr>
      <w:color w:val="605E5C"/>
      <w:shd w:val="clear" w:color="auto" w:fill="E1DFDD"/>
    </w:rPr>
  </w:style>
  <w:style w:type="paragraph" w:customStyle="1" w:styleId="Default">
    <w:name w:val="Default"/>
    <w:rsid w:val="00020959"/>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1639D3"/>
    <w:pPr>
      <w:spacing w:after="0" w:line="240" w:lineRule="auto"/>
    </w:pPr>
  </w:style>
  <w:style w:type="character" w:styleId="CommentReference">
    <w:name w:val="annotation reference"/>
    <w:basedOn w:val="DefaultParagraphFont"/>
    <w:uiPriority w:val="99"/>
    <w:semiHidden/>
    <w:unhideWhenUsed/>
    <w:rsid w:val="00F25BD0"/>
    <w:rPr>
      <w:sz w:val="16"/>
      <w:szCs w:val="16"/>
    </w:rPr>
  </w:style>
  <w:style w:type="paragraph" w:styleId="CommentText">
    <w:name w:val="annotation text"/>
    <w:basedOn w:val="Normal"/>
    <w:link w:val="CommentTextChar"/>
    <w:uiPriority w:val="99"/>
    <w:unhideWhenUsed/>
    <w:rsid w:val="00F25BD0"/>
    <w:pPr>
      <w:spacing w:line="240" w:lineRule="auto"/>
    </w:pPr>
    <w:rPr>
      <w:sz w:val="20"/>
      <w:szCs w:val="20"/>
    </w:rPr>
  </w:style>
  <w:style w:type="character" w:customStyle="1" w:styleId="CommentTextChar">
    <w:name w:val="Comment Text Char"/>
    <w:basedOn w:val="DefaultParagraphFont"/>
    <w:link w:val="CommentText"/>
    <w:uiPriority w:val="99"/>
    <w:rsid w:val="00F25BD0"/>
    <w:rPr>
      <w:sz w:val="20"/>
      <w:szCs w:val="20"/>
    </w:rPr>
  </w:style>
  <w:style w:type="paragraph" w:styleId="CommentSubject">
    <w:name w:val="annotation subject"/>
    <w:basedOn w:val="CommentText"/>
    <w:next w:val="CommentText"/>
    <w:link w:val="CommentSubjectChar"/>
    <w:uiPriority w:val="99"/>
    <w:semiHidden/>
    <w:unhideWhenUsed/>
    <w:rsid w:val="00F25BD0"/>
    <w:rPr>
      <w:b/>
      <w:bCs/>
    </w:rPr>
  </w:style>
  <w:style w:type="character" w:customStyle="1" w:styleId="CommentSubjectChar">
    <w:name w:val="Comment Subject Char"/>
    <w:basedOn w:val="CommentTextChar"/>
    <w:link w:val="CommentSubject"/>
    <w:uiPriority w:val="99"/>
    <w:semiHidden/>
    <w:rsid w:val="00F25B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375787">
      <w:bodyDiv w:val="1"/>
      <w:marLeft w:val="0"/>
      <w:marRight w:val="0"/>
      <w:marTop w:val="0"/>
      <w:marBottom w:val="0"/>
      <w:divBdr>
        <w:top w:val="none" w:sz="0" w:space="0" w:color="auto"/>
        <w:left w:val="none" w:sz="0" w:space="0" w:color="auto"/>
        <w:bottom w:val="none" w:sz="0" w:space="0" w:color="auto"/>
        <w:right w:val="none" w:sz="0" w:space="0" w:color="auto"/>
      </w:divBdr>
    </w:div>
    <w:div w:id="150254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aeon.com/en/" TargetMode="External"/><Relationship Id="rId13" Type="http://schemas.openxmlformats.org/officeDocument/2006/relationships/hyperlink" Target="https://up-shop.org/up-xtreme-i11-boards-0001-series.html" TargetMode="External"/><Relationship Id="rId18" Type="http://schemas.openxmlformats.org/officeDocument/2006/relationships/hyperlink" Target="https://up-board.org/images/PR/Advanced_AI_with_Hailo.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hyperlink" Target="http://www.up-board.org" TargetMode="External"/><Relationship Id="rId12" Type="http://schemas.openxmlformats.org/officeDocument/2006/relationships/hyperlink" Target="https://up-shop.org/ups6000series.html" TargetMode="External"/><Relationship Id="rId17" Type="http://schemas.openxmlformats.org/officeDocument/2006/relationships/hyperlink" Target="https://github.com/up-board/up-community/wiki/Hailo" TargetMode="External"/><Relationship Id="rId2" Type="http://schemas.openxmlformats.org/officeDocument/2006/relationships/customXml" Target="../customXml/item2.xml"/><Relationship Id="rId16" Type="http://schemas.openxmlformats.org/officeDocument/2006/relationships/hyperlink" Target="https://up-shop.org/up-xtreme-i11-boards-0001-series.html" TargetMode="External"/><Relationship Id="rId20" Type="http://schemas.openxmlformats.org/officeDocument/2006/relationships/hyperlink" Target="https://hailo.a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p-shop.org/upsproboardswith-add-ons.html" TargetMode="External"/><Relationship Id="rId5" Type="http://schemas.openxmlformats.org/officeDocument/2006/relationships/settings" Target="settings.xml"/><Relationship Id="rId15" Type="http://schemas.openxmlformats.org/officeDocument/2006/relationships/hyperlink" Target="https://up-shop.org/ups6000series.html" TargetMode="External"/><Relationship Id="rId10" Type="http://schemas.openxmlformats.org/officeDocument/2006/relationships/hyperlink" Target="https://hailo.ai/product-hailo/hailo-8-m2-module/" TargetMode="External"/><Relationship Id="rId19" Type="http://schemas.openxmlformats.org/officeDocument/2006/relationships/hyperlink" Target="mailto:Marketing@aaeon.eu" TargetMode="External"/><Relationship Id="rId4" Type="http://schemas.openxmlformats.org/officeDocument/2006/relationships/styles" Target="styles.xml"/><Relationship Id="rId9" Type="http://schemas.openxmlformats.org/officeDocument/2006/relationships/hyperlink" Target="https://www.hailo.ai/" TargetMode="External"/><Relationship Id="rId14" Type="http://schemas.openxmlformats.org/officeDocument/2006/relationships/hyperlink" Target="https://up-shop.org/upsproboardswith-add-ons.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041345CFF3DF44B631F7525B2EEF14" ma:contentTypeVersion="13" ma:contentTypeDescription="Create a new document." ma:contentTypeScope="" ma:versionID="0bc09f87983bc232be862974acb68414">
  <xsd:schema xmlns:xsd="http://www.w3.org/2001/XMLSchema" xmlns:xs="http://www.w3.org/2001/XMLSchema" xmlns:p="http://schemas.microsoft.com/office/2006/metadata/properties" xmlns:ns2="5ceb9f82-0d56-4c1c-ae78-70ac6d807eb1" xmlns:ns3="597a65ae-91ac-4189-b301-ca0ae6c8dbe8" targetNamespace="http://schemas.microsoft.com/office/2006/metadata/properties" ma:root="true" ma:fieldsID="639077d4ac47d64701e7062e5bc31979" ns2:_="" ns3:_="">
    <xsd:import namespace="5ceb9f82-0d56-4c1c-ae78-70ac6d807eb1"/>
    <xsd:import namespace="597a65ae-91ac-4189-b301-ca0ae6c8db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b9f82-0d56-4c1c-ae78-70ac6d807eb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97a65ae-91ac-4189-b301-ca0ae6c8db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A08236-79B9-4CD5-A348-7C9A552B722C}">
  <ds:schemaRefs>
    <ds:schemaRef ds:uri="http://schemas.microsoft.com/sharepoint/v3/contenttype/forms"/>
  </ds:schemaRefs>
</ds:datastoreItem>
</file>

<file path=customXml/itemProps2.xml><?xml version="1.0" encoding="utf-8"?>
<ds:datastoreItem xmlns:ds="http://schemas.openxmlformats.org/officeDocument/2006/customXml" ds:itemID="{25B5F8AE-DFFE-4E99-8D1B-50977E2358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B43DE0-8DD5-4BEB-B0BC-8DCD4A80D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eb9f82-0d56-4c1c-ae78-70ac6d807eb1"/>
    <ds:schemaRef ds:uri="597a65ae-91ac-4189-b301-ca0ae6c8d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1004</Words>
  <Characters>5728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Randolph</dc:creator>
  <cp:keywords/>
  <dc:description/>
  <cp:lastModifiedBy>Michelle Tseng</cp:lastModifiedBy>
  <cp:revision>5</cp:revision>
  <dcterms:created xsi:type="dcterms:W3CDTF">2022-02-11T09:15:00Z</dcterms:created>
  <dcterms:modified xsi:type="dcterms:W3CDTF">2022-02-14T16:48:00Z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0x01010026041345CFF3DF44B631F7525B2EEF14</vt:lpwstr>
  </property>
</Properties>
</file>